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jc w:val="center"/>
        <w:rPr>
          <w:rFonts w:hint="eastAsia" w:ascii="黑体" w:hAnsi="黑体" w:eastAsia="黑体"/>
          <w:b/>
          <w:sz w:val="32"/>
          <w:szCs w:val="32"/>
        </w:rPr>
      </w:pPr>
      <w:r>
        <w:rPr>
          <w:rFonts w:hint="eastAsia" w:ascii="仿宋_GB2312" w:hAnsi="黑体" w:eastAsia="仿宋_GB2312"/>
          <w:b/>
          <w:sz w:val="32"/>
          <w:szCs w:val="32"/>
        </w:rPr>
        <w:t>2</w:t>
      </w:r>
      <w:r>
        <w:rPr>
          <w:rFonts w:ascii="仿宋_GB2312" w:hAnsi="黑体" w:eastAsia="仿宋_GB2312"/>
          <w:b/>
          <w:sz w:val="32"/>
          <w:szCs w:val="32"/>
        </w:rPr>
        <w:t>023</w:t>
      </w:r>
      <w:r>
        <w:rPr>
          <w:rFonts w:hint="eastAsia" w:ascii="仿宋_GB2312" w:hAnsi="黑体" w:eastAsia="仿宋_GB2312"/>
          <w:b/>
          <w:sz w:val="32"/>
          <w:szCs w:val="32"/>
        </w:rPr>
        <w:t>年公益援助授课议题申报表</w:t>
      </w:r>
    </w:p>
    <w:tbl>
      <w:tblPr>
        <w:tblStyle w:val="9"/>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2"/>
        <w:gridCol w:w="2481"/>
        <w:gridCol w:w="2858"/>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352" w:type="dxa"/>
            <w:noWrap w:val="0"/>
            <w:vAlign w:val="top"/>
          </w:tcPr>
          <w:p>
            <w:pPr>
              <w:jc w:val="left"/>
              <w:rPr>
                <w:rFonts w:hint="eastAsia" w:ascii="黑体" w:hAnsi="黑体" w:eastAsia="黑体"/>
                <w:sz w:val="30"/>
                <w:szCs w:val="30"/>
              </w:rPr>
            </w:pPr>
            <w:r>
              <w:rPr>
                <w:rFonts w:hint="eastAsia" w:ascii="黑体" w:hAnsi="黑体" w:eastAsia="黑体"/>
                <w:sz w:val="30"/>
                <w:szCs w:val="30"/>
              </w:rPr>
              <w:t>姓    名</w:t>
            </w:r>
          </w:p>
        </w:tc>
        <w:tc>
          <w:tcPr>
            <w:tcW w:w="2481" w:type="dxa"/>
            <w:noWrap w:val="0"/>
            <w:vAlign w:val="top"/>
          </w:tcPr>
          <w:p>
            <w:pPr>
              <w:jc w:val="left"/>
              <w:rPr>
                <w:rFonts w:hint="eastAsia" w:ascii="黑体" w:hAnsi="黑体" w:eastAsia="黑体"/>
                <w:sz w:val="30"/>
                <w:szCs w:val="30"/>
              </w:rPr>
            </w:pPr>
          </w:p>
        </w:tc>
        <w:tc>
          <w:tcPr>
            <w:tcW w:w="2858" w:type="dxa"/>
            <w:noWrap w:val="0"/>
            <w:vAlign w:val="top"/>
          </w:tcPr>
          <w:p>
            <w:pPr>
              <w:jc w:val="left"/>
              <w:rPr>
                <w:rFonts w:ascii="黑体" w:hAnsi="黑体" w:eastAsia="黑体"/>
                <w:sz w:val="30"/>
                <w:szCs w:val="30"/>
              </w:rPr>
            </w:pPr>
            <w:r>
              <w:rPr>
                <w:rFonts w:hint="eastAsia" w:ascii="黑体" w:hAnsi="黑体" w:eastAsia="黑体"/>
                <w:sz w:val="30"/>
                <w:szCs w:val="30"/>
              </w:rPr>
              <w:t>联系电话</w:t>
            </w:r>
          </w:p>
        </w:tc>
        <w:tc>
          <w:tcPr>
            <w:tcW w:w="2482" w:type="dxa"/>
            <w:noWrap w:val="0"/>
            <w:vAlign w:val="top"/>
          </w:tcPr>
          <w:p>
            <w:pPr>
              <w:jc w:val="center"/>
              <w:rPr>
                <w:rFonts w:hint="eastAsia" w:ascii="黑体" w:hAnsi="黑体" w:eastAsia="黑体"/>
                <w:sz w:val="32"/>
                <w:szCs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352" w:type="dxa"/>
            <w:noWrap w:val="0"/>
            <w:vAlign w:val="top"/>
          </w:tcPr>
          <w:p>
            <w:pPr>
              <w:jc w:val="left"/>
              <w:rPr>
                <w:rFonts w:hint="eastAsia" w:ascii="黑体" w:hAnsi="黑体" w:eastAsia="黑体"/>
                <w:sz w:val="30"/>
                <w:szCs w:val="30"/>
              </w:rPr>
            </w:pPr>
            <w:r>
              <w:rPr>
                <w:rFonts w:hint="eastAsia" w:ascii="黑体" w:hAnsi="黑体" w:eastAsia="黑体"/>
                <w:sz w:val="30"/>
                <w:szCs w:val="30"/>
              </w:rPr>
              <w:t>单位名称</w:t>
            </w:r>
          </w:p>
        </w:tc>
        <w:tc>
          <w:tcPr>
            <w:tcW w:w="2481" w:type="dxa"/>
            <w:noWrap w:val="0"/>
            <w:vAlign w:val="top"/>
          </w:tcPr>
          <w:p>
            <w:pPr>
              <w:jc w:val="left"/>
              <w:rPr>
                <w:rFonts w:hint="eastAsia" w:ascii="黑体" w:hAnsi="黑体" w:eastAsia="黑体"/>
                <w:sz w:val="30"/>
                <w:szCs w:val="30"/>
              </w:rPr>
            </w:pPr>
          </w:p>
        </w:tc>
        <w:tc>
          <w:tcPr>
            <w:tcW w:w="2858" w:type="dxa"/>
            <w:noWrap w:val="0"/>
            <w:vAlign w:val="top"/>
          </w:tcPr>
          <w:p>
            <w:pPr>
              <w:jc w:val="left"/>
              <w:rPr>
                <w:rFonts w:hint="eastAsia" w:ascii="仿宋" w:hAnsi="仿宋" w:eastAsia="仿宋"/>
                <w:sz w:val="30"/>
                <w:szCs w:val="30"/>
              </w:rPr>
            </w:pPr>
            <w:r>
              <w:rPr>
                <w:rFonts w:hint="eastAsia" w:ascii="黑体" w:hAnsi="黑体" w:eastAsia="黑体"/>
                <w:sz w:val="30"/>
                <w:szCs w:val="30"/>
              </w:rPr>
              <w:t>统一社会信用代码</w:t>
            </w:r>
          </w:p>
        </w:tc>
        <w:tc>
          <w:tcPr>
            <w:tcW w:w="2482" w:type="dxa"/>
            <w:noWrap w:val="0"/>
            <w:vAlign w:val="top"/>
          </w:tcPr>
          <w:p>
            <w:pPr>
              <w:rPr>
                <w:rFonts w:hint="eastAsia" w:ascii="仿宋" w:hAnsi="仿宋" w:eastAsia="仿宋"/>
                <w:sz w:val="32"/>
                <w:szCs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2352" w:type="dxa"/>
            <w:noWrap w:val="0"/>
            <w:vAlign w:val="center"/>
          </w:tcPr>
          <w:p>
            <w:pPr>
              <w:rPr>
                <w:rFonts w:hint="eastAsia" w:ascii="仿宋" w:hAnsi="仿宋" w:eastAsia="仿宋"/>
                <w:sz w:val="30"/>
                <w:szCs w:val="30"/>
              </w:rPr>
            </w:pPr>
            <w:r>
              <w:rPr>
                <w:rFonts w:hint="eastAsia" w:ascii="黑体" w:hAnsi="黑体" w:eastAsia="黑体"/>
                <w:sz w:val="30"/>
                <w:szCs w:val="30"/>
              </w:rPr>
              <w:t>申报议题</w:t>
            </w:r>
          </w:p>
        </w:tc>
        <w:tc>
          <w:tcPr>
            <w:tcW w:w="2481" w:type="dxa"/>
            <w:noWrap w:val="0"/>
            <w:vAlign w:val="center"/>
          </w:tcPr>
          <w:p>
            <w:pPr>
              <w:rPr>
                <w:rFonts w:hint="eastAsia" w:ascii="仿宋" w:hAnsi="仿宋" w:eastAsia="仿宋"/>
                <w:sz w:val="30"/>
                <w:szCs w:val="30"/>
              </w:rPr>
            </w:pPr>
          </w:p>
        </w:tc>
        <w:tc>
          <w:tcPr>
            <w:tcW w:w="2858" w:type="dxa"/>
            <w:noWrap w:val="0"/>
            <w:vAlign w:val="center"/>
          </w:tcPr>
          <w:p>
            <w:pPr>
              <w:rPr>
                <w:rFonts w:hint="eastAsia" w:ascii="仿宋" w:hAnsi="仿宋" w:eastAsia="仿宋"/>
                <w:sz w:val="30"/>
                <w:szCs w:val="30"/>
              </w:rPr>
            </w:pPr>
            <w:r>
              <w:rPr>
                <w:rFonts w:hint="eastAsia" w:ascii="黑体" w:hAnsi="黑体" w:eastAsia="黑体"/>
                <w:sz w:val="30"/>
                <w:szCs w:val="30"/>
              </w:rPr>
              <w:t>议题大纲</w:t>
            </w:r>
          </w:p>
        </w:tc>
        <w:tc>
          <w:tcPr>
            <w:tcW w:w="2482" w:type="dxa"/>
            <w:noWrap w:val="0"/>
            <w:vAlign w:val="top"/>
          </w:tcPr>
          <w:p>
            <w:pPr>
              <w:rPr>
                <w:rFonts w:hint="eastAsia" w:ascii="仿宋" w:hAnsi="仿宋" w:eastAsia="仿宋"/>
                <w:sz w:val="32"/>
                <w:szCs w:val="3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2352" w:type="dxa"/>
            <w:noWrap w:val="0"/>
            <w:vAlign w:val="top"/>
          </w:tcPr>
          <w:p>
            <w:pPr>
              <w:rPr>
                <w:rFonts w:ascii="黑体" w:hAnsi="黑体" w:eastAsia="黑体"/>
                <w:sz w:val="32"/>
                <w:szCs w:val="32"/>
              </w:rPr>
            </w:pPr>
          </w:p>
          <w:p>
            <w:pPr>
              <w:rPr>
                <w:rFonts w:hint="eastAsia" w:ascii="黑体" w:hAnsi="黑体" w:eastAsia="黑体"/>
                <w:sz w:val="32"/>
                <w:szCs w:val="32"/>
              </w:rPr>
            </w:pPr>
            <w:r>
              <w:rPr>
                <w:rFonts w:hint="eastAsia" w:ascii="黑体" w:hAnsi="黑体" w:eastAsia="黑体"/>
                <w:sz w:val="32"/>
                <w:szCs w:val="32"/>
              </w:rPr>
              <w:t>所在单位意见</w:t>
            </w:r>
          </w:p>
        </w:tc>
        <w:tc>
          <w:tcPr>
            <w:tcW w:w="7821" w:type="dxa"/>
            <w:gridSpan w:val="3"/>
            <w:noWrap w:val="0"/>
            <w:vAlign w:val="top"/>
          </w:tcPr>
          <w:p>
            <w:pPr>
              <w:rPr>
                <w:rFonts w:hint="eastAsia" w:ascii="黑体" w:hAnsi="黑体" w:eastAsia="黑体"/>
                <w:sz w:val="32"/>
                <w:szCs w:val="32"/>
              </w:rPr>
            </w:pPr>
            <w:r>
              <w:rPr>
                <w:rFonts w:hint="eastAsia" w:ascii="黑体" w:hAnsi="黑体" w:eastAsia="黑体"/>
                <w:sz w:val="32"/>
                <w:szCs w:val="32"/>
              </w:rPr>
              <w:t xml:space="preserve"> </w:t>
            </w:r>
            <w:r>
              <w:rPr>
                <w:rFonts w:ascii="黑体" w:hAnsi="黑体" w:eastAsia="黑体"/>
                <w:sz w:val="32"/>
                <w:szCs w:val="32"/>
              </w:rPr>
              <w:t xml:space="preserve">                  </w:t>
            </w:r>
          </w:p>
          <w:p>
            <w:pPr>
              <w:ind w:firstLine="4160" w:firstLineChars="1300"/>
              <w:rPr>
                <w:rFonts w:hint="eastAsia"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3" w:type="dxa"/>
            <w:gridSpan w:val="4"/>
            <w:noWrap w:val="0"/>
            <w:vAlign w:val="top"/>
          </w:tcPr>
          <w:p>
            <w:pPr>
              <w:rPr>
                <w:rFonts w:hint="eastAsia" w:ascii="仿宋_GB2312" w:hAnsi="黑体" w:eastAsia="仿宋_GB2312"/>
                <w:sz w:val="24"/>
              </w:rPr>
            </w:pPr>
            <w:r>
              <w:rPr>
                <w:rFonts w:hint="eastAsia" w:ascii="仿宋_GB2312" w:hAnsi="黑体" w:eastAsia="仿宋_GB2312"/>
                <w:sz w:val="24"/>
              </w:rPr>
              <w:t>注：1</w:t>
            </w:r>
            <w:r>
              <w:rPr>
                <w:rFonts w:ascii="仿宋_GB2312" w:hAnsi="黑体" w:eastAsia="仿宋_GB2312"/>
                <w:sz w:val="24"/>
              </w:rPr>
              <w:t>.</w:t>
            </w:r>
            <w:r>
              <w:rPr>
                <w:rFonts w:hint="eastAsia" w:ascii="仿宋_GB2312" w:hAnsi="黑体" w:eastAsia="仿宋_GB2312"/>
                <w:sz w:val="24"/>
              </w:rPr>
              <w:t>申报议题数量可以多个；2</w:t>
            </w:r>
            <w:r>
              <w:rPr>
                <w:rFonts w:ascii="仿宋_GB2312" w:hAnsi="黑体" w:eastAsia="仿宋_GB2312"/>
                <w:sz w:val="24"/>
              </w:rPr>
              <w:t>.</w:t>
            </w:r>
            <w:r>
              <w:rPr>
                <w:rFonts w:hint="eastAsia" w:ascii="仿宋_GB2312" w:hAnsi="黑体" w:eastAsia="仿宋_GB2312"/>
                <w:sz w:val="24"/>
              </w:rPr>
              <w:t>申报议题不限于中估协函〔2023〕1</w:t>
            </w:r>
            <w:r>
              <w:rPr>
                <w:rFonts w:ascii="仿宋_GB2312" w:hAnsi="黑体" w:eastAsia="仿宋_GB2312"/>
                <w:sz w:val="24"/>
              </w:rPr>
              <w:t>5</w:t>
            </w:r>
            <w:r>
              <w:rPr>
                <w:rFonts w:hint="eastAsia" w:ascii="仿宋_GB2312" w:hAnsi="黑体" w:eastAsia="仿宋_GB2312"/>
                <w:sz w:val="24"/>
              </w:rPr>
              <w:t>号所列“授课议题需求”。</w:t>
            </w:r>
          </w:p>
        </w:tc>
      </w:tr>
    </w:tbl>
    <w:p>
      <w:pPr>
        <w:ind w:firstLine="640" w:firstLineChars="200"/>
        <w:rPr>
          <w:rFonts w:hint="eastAsia" w:ascii="黑体" w:hAnsi="黑体" w:eastAsia="黑体"/>
          <w:sz w:val="32"/>
          <w:szCs w:val="32"/>
        </w:rPr>
      </w:pPr>
    </w:p>
    <w:p>
      <w:pPr>
        <w:rPr>
          <w:rFonts w:ascii="仿宋_GB2312" w:hAnsi="仿宋" w:eastAsia="仿宋_GB2312"/>
          <w:sz w:val="2"/>
          <w:szCs w:val="32"/>
        </w:rPr>
      </w:pPr>
    </w:p>
    <w:p>
      <w:pPr>
        <w:rPr>
          <w:rFonts w:ascii="仿宋_GB2312" w:hAnsi="仿宋" w:eastAsia="仿宋_GB2312"/>
          <w:sz w:val="2"/>
          <w:szCs w:val="32"/>
        </w:rPr>
      </w:pPr>
    </w:p>
    <w:p>
      <w:pPr>
        <w:rPr>
          <w:rFonts w:ascii="仿宋_GB2312" w:hAnsi="仿宋" w:eastAsia="仿宋_GB2312"/>
          <w:sz w:val="2"/>
          <w:szCs w:val="32"/>
        </w:rPr>
      </w:pPr>
    </w:p>
    <w:p>
      <w:pPr>
        <w:rPr>
          <w:rFonts w:ascii="仿宋_GB2312" w:hAnsi="仿宋" w:eastAsia="仿宋_GB2312"/>
          <w:sz w:val="2"/>
          <w:szCs w:val="32"/>
        </w:rPr>
      </w:pPr>
    </w:p>
    <w:p>
      <w:pPr>
        <w:rPr>
          <w:rFonts w:ascii="仿宋_GB2312" w:hAnsi="仿宋" w:eastAsia="仿宋_GB2312"/>
          <w:sz w:val="2"/>
          <w:szCs w:val="32"/>
        </w:rPr>
      </w:pPr>
    </w:p>
    <w:p>
      <w:pPr>
        <w:rPr>
          <w:rFonts w:ascii="仿宋_GB2312" w:hAnsi="仿宋" w:eastAsia="仿宋_GB2312"/>
          <w:sz w:val="2"/>
          <w:szCs w:val="32"/>
        </w:rPr>
      </w:pPr>
    </w:p>
    <w:p>
      <w:pPr>
        <w:rPr>
          <w:rFonts w:ascii="仿宋_GB2312" w:hAnsi="仿宋" w:eastAsia="仿宋_GB2312"/>
          <w:sz w:val="2"/>
          <w:szCs w:val="32"/>
        </w:rPr>
      </w:pPr>
    </w:p>
    <w:p>
      <w:pPr>
        <w:rPr>
          <w:rFonts w:ascii="仿宋_GB2312" w:hAnsi="仿宋" w:eastAsia="仿宋_GB2312"/>
          <w:sz w:val="2"/>
          <w:szCs w:val="32"/>
        </w:rPr>
      </w:pPr>
    </w:p>
    <w:p>
      <w:pPr>
        <w:rPr>
          <w:rFonts w:ascii="仿宋_GB2312" w:hAnsi="仿宋" w:eastAsia="仿宋_GB2312"/>
          <w:sz w:val="2"/>
          <w:szCs w:val="32"/>
        </w:rPr>
      </w:pPr>
    </w:p>
    <w:p>
      <w:pPr>
        <w:rPr>
          <w:rFonts w:ascii="仿宋_GB2312" w:hAnsi="仿宋" w:eastAsia="仿宋_GB2312"/>
          <w:sz w:val="2"/>
          <w:szCs w:val="32"/>
        </w:rPr>
      </w:pPr>
    </w:p>
    <w:p>
      <w:pPr>
        <w:rPr>
          <w:rFonts w:ascii="仿宋_GB2312" w:hAnsi="仿宋" w:eastAsia="仿宋_GB2312"/>
          <w:sz w:val="2"/>
          <w:szCs w:val="32"/>
        </w:rPr>
      </w:pPr>
    </w:p>
    <w:p>
      <w:pPr>
        <w:rPr>
          <w:rFonts w:ascii="仿宋_GB2312" w:hAnsi="仿宋" w:eastAsia="仿宋_GB2312"/>
          <w:sz w:val="2"/>
          <w:szCs w:val="32"/>
        </w:rPr>
      </w:pPr>
    </w:p>
    <w:p>
      <w:pPr>
        <w:rPr>
          <w:rFonts w:ascii="仿宋_GB2312" w:hAnsi="仿宋" w:eastAsia="仿宋_GB2312"/>
          <w:sz w:val="2"/>
          <w:szCs w:val="32"/>
        </w:rPr>
      </w:pPr>
    </w:p>
    <w:p>
      <w:pPr>
        <w:rPr>
          <w:rFonts w:ascii="仿宋_GB2312" w:hAnsi="仿宋" w:eastAsia="仿宋_GB2312"/>
          <w:sz w:val="2"/>
          <w:szCs w:val="32"/>
        </w:rPr>
      </w:pPr>
    </w:p>
    <w:p>
      <w:pPr>
        <w:rPr>
          <w:rFonts w:ascii="仿宋_GB2312" w:hAnsi="仿宋" w:eastAsia="仿宋_GB2312"/>
          <w:sz w:val="2"/>
          <w:szCs w:val="32"/>
        </w:rPr>
      </w:pPr>
    </w:p>
    <w:p>
      <w:pPr>
        <w:rPr>
          <w:rFonts w:hint="eastAsia" w:ascii="仿宋_GB2312" w:hAnsi="仿宋" w:eastAsia="仿宋_GB2312"/>
          <w:sz w:val="2"/>
          <w:szCs w:val="32"/>
        </w:rPr>
      </w:pPr>
    </w:p>
    <w:p>
      <w:pPr>
        <w:rPr>
          <w:rFonts w:hint="eastAsia" w:ascii="仿宋_GB2312" w:hAnsi="黑体" w:eastAsia="仿宋_GB2312"/>
          <w:b/>
          <w:sz w:val="32"/>
          <w:szCs w:val="32"/>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YjJkODcxYmUzOWVlOTBmNmNiMTllZjZjYWIxYmQifQ=="/>
  </w:docVars>
  <w:rsids>
    <w:rsidRoot w:val="00A26CA3"/>
    <w:rsid w:val="000006E6"/>
    <w:rsid w:val="000161D1"/>
    <w:rsid w:val="0004244F"/>
    <w:rsid w:val="0004392C"/>
    <w:rsid w:val="0005430F"/>
    <w:rsid w:val="0005675C"/>
    <w:rsid w:val="00070FC9"/>
    <w:rsid w:val="000717AF"/>
    <w:rsid w:val="00081906"/>
    <w:rsid w:val="000A4345"/>
    <w:rsid w:val="000A612E"/>
    <w:rsid w:val="000C43C4"/>
    <w:rsid w:val="000C5CB5"/>
    <w:rsid w:val="000D6783"/>
    <w:rsid w:val="000E3FB1"/>
    <w:rsid w:val="000F04A2"/>
    <w:rsid w:val="000F39BE"/>
    <w:rsid w:val="00106AC9"/>
    <w:rsid w:val="00107FC8"/>
    <w:rsid w:val="0011361F"/>
    <w:rsid w:val="00117A63"/>
    <w:rsid w:val="00124449"/>
    <w:rsid w:val="00131C9A"/>
    <w:rsid w:val="001431D7"/>
    <w:rsid w:val="0015366B"/>
    <w:rsid w:val="00167D9C"/>
    <w:rsid w:val="001708B9"/>
    <w:rsid w:val="00184059"/>
    <w:rsid w:val="0019173C"/>
    <w:rsid w:val="00193894"/>
    <w:rsid w:val="00193E64"/>
    <w:rsid w:val="001C2B52"/>
    <w:rsid w:val="001E1223"/>
    <w:rsid w:val="001E15C7"/>
    <w:rsid w:val="001E573C"/>
    <w:rsid w:val="001F5F47"/>
    <w:rsid w:val="00207D14"/>
    <w:rsid w:val="00211822"/>
    <w:rsid w:val="0022145C"/>
    <w:rsid w:val="00244709"/>
    <w:rsid w:val="002512C9"/>
    <w:rsid w:val="00254102"/>
    <w:rsid w:val="00261FE5"/>
    <w:rsid w:val="00264BEB"/>
    <w:rsid w:val="00266493"/>
    <w:rsid w:val="00271A3D"/>
    <w:rsid w:val="00276A16"/>
    <w:rsid w:val="00283892"/>
    <w:rsid w:val="002865CB"/>
    <w:rsid w:val="00292622"/>
    <w:rsid w:val="00295CDC"/>
    <w:rsid w:val="002A5F28"/>
    <w:rsid w:val="002B01AF"/>
    <w:rsid w:val="002B43A1"/>
    <w:rsid w:val="002C0542"/>
    <w:rsid w:val="002D37EC"/>
    <w:rsid w:val="002D491A"/>
    <w:rsid w:val="002E06C6"/>
    <w:rsid w:val="002E2A09"/>
    <w:rsid w:val="002F43F1"/>
    <w:rsid w:val="00302F5E"/>
    <w:rsid w:val="00321631"/>
    <w:rsid w:val="00321F18"/>
    <w:rsid w:val="00337AFA"/>
    <w:rsid w:val="00350D20"/>
    <w:rsid w:val="00354FF7"/>
    <w:rsid w:val="00357E67"/>
    <w:rsid w:val="00365ED6"/>
    <w:rsid w:val="00376C3C"/>
    <w:rsid w:val="00382738"/>
    <w:rsid w:val="003B6F35"/>
    <w:rsid w:val="003B7F7A"/>
    <w:rsid w:val="003D35B5"/>
    <w:rsid w:val="003E40B3"/>
    <w:rsid w:val="003F3AD6"/>
    <w:rsid w:val="00405946"/>
    <w:rsid w:val="00427353"/>
    <w:rsid w:val="00440BF9"/>
    <w:rsid w:val="00451D3C"/>
    <w:rsid w:val="0046264E"/>
    <w:rsid w:val="00464A9F"/>
    <w:rsid w:val="00481AD5"/>
    <w:rsid w:val="00492000"/>
    <w:rsid w:val="004A2EB0"/>
    <w:rsid w:val="004A7103"/>
    <w:rsid w:val="004B2A55"/>
    <w:rsid w:val="004B4BF4"/>
    <w:rsid w:val="004E03BB"/>
    <w:rsid w:val="004E2A47"/>
    <w:rsid w:val="004E730B"/>
    <w:rsid w:val="004E78DB"/>
    <w:rsid w:val="004F7A8E"/>
    <w:rsid w:val="0051228F"/>
    <w:rsid w:val="00512AA0"/>
    <w:rsid w:val="00520645"/>
    <w:rsid w:val="00534094"/>
    <w:rsid w:val="005555C5"/>
    <w:rsid w:val="00557EA1"/>
    <w:rsid w:val="00562046"/>
    <w:rsid w:val="00573A83"/>
    <w:rsid w:val="00577E48"/>
    <w:rsid w:val="0058745C"/>
    <w:rsid w:val="00591399"/>
    <w:rsid w:val="00592F7F"/>
    <w:rsid w:val="00595A65"/>
    <w:rsid w:val="00596EFB"/>
    <w:rsid w:val="005A169C"/>
    <w:rsid w:val="005B1959"/>
    <w:rsid w:val="005B385D"/>
    <w:rsid w:val="005C091A"/>
    <w:rsid w:val="005C24CD"/>
    <w:rsid w:val="005C2C13"/>
    <w:rsid w:val="005D6EDF"/>
    <w:rsid w:val="005E73D1"/>
    <w:rsid w:val="005F4F7D"/>
    <w:rsid w:val="00601445"/>
    <w:rsid w:val="00601517"/>
    <w:rsid w:val="0060167C"/>
    <w:rsid w:val="00602C8A"/>
    <w:rsid w:val="00605F4F"/>
    <w:rsid w:val="00612C8E"/>
    <w:rsid w:val="00630189"/>
    <w:rsid w:val="00641F00"/>
    <w:rsid w:val="00651795"/>
    <w:rsid w:val="006606AC"/>
    <w:rsid w:val="0067178F"/>
    <w:rsid w:val="00694A68"/>
    <w:rsid w:val="00694E1C"/>
    <w:rsid w:val="006B0DA8"/>
    <w:rsid w:val="006B0E75"/>
    <w:rsid w:val="006B4D0C"/>
    <w:rsid w:val="006E4022"/>
    <w:rsid w:val="006F3D11"/>
    <w:rsid w:val="0070123B"/>
    <w:rsid w:val="00701EB6"/>
    <w:rsid w:val="007153C4"/>
    <w:rsid w:val="00720EE9"/>
    <w:rsid w:val="00731977"/>
    <w:rsid w:val="007373A4"/>
    <w:rsid w:val="00746067"/>
    <w:rsid w:val="00746C30"/>
    <w:rsid w:val="00754609"/>
    <w:rsid w:val="007552E0"/>
    <w:rsid w:val="00765415"/>
    <w:rsid w:val="0078189F"/>
    <w:rsid w:val="00783E8F"/>
    <w:rsid w:val="00784A36"/>
    <w:rsid w:val="00785AC4"/>
    <w:rsid w:val="0078728C"/>
    <w:rsid w:val="00790375"/>
    <w:rsid w:val="007A3479"/>
    <w:rsid w:val="007A3ED8"/>
    <w:rsid w:val="007A5890"/>
    <w:rsid w:val="007D2094"/>
    <w:rsid w:val="007D3D73"/>
    <w:rsid w:val="007D68BC"/>
    <w:rsid w:val="007E47D7"/>
    <w:rsid w:val="007E7734"/>
    <w:rsid w:val="007F23B2"/>
    <w:rsid w:val="007F7084"/>
    <w:rsid w:val="008036C5"/>
    <w:rsid w:val="00814A9E"/>
    <w:rsid w:val="00824B9B"/>
    <w:rsid w:val="008337BA"/>
    <w:rsid w:val="00833D19"/>
    <w:rsid w:val="00847920"/>
    <w:rsid w:val="00850178"/>
    <w:rsid w:val="00850FE6"/>
    <w:rsid w:val="00854910"/>
    <w:rsid w:val="008700EC"/>
    <w:rsid w:val="00883422"/>
    <w:rsid w:val="0088455E"/>
    <w:rsid w:val="00890491"/>
    <w:rsid w:val="008A3CB0"/>
    <w:rsid w:val="008A59B3"/>
    <w:rsid w:val="008A7050"/>
    <w:rsid w:val="008B2BE1"/>
    <w:rsid w:val="008B33CD"/>
    <w:rsid w:val="008B3CAB"/>
    <w:rsid w:val="008B4E5D"/>
    <w:rsid w:val="008C0BD7"/>
    <w:rsid w:val="008D03DA"/>
    <w:rsid w:val="008E3E03"/>
    <w:rsid w:val="009010C3"/>
    <w:rsid w:val="009146C1"/>
    <w:rsid w:val="00915A2C"/>
    <w:rsid w:val="00917321"/>
    <w:rsid w:val="00921DB5"/>
    <w:rsid w:val="009224E3"/>
    <w:rsid w:val="0093383A"/>
    <w:rsid w:val="00935B82"/>
    <w:rsid w:val="00936136"/>
    <w:rsid w:val="0095325D"/>
    <w:rsid w:val="00956678"/>
    <w:rsid w:val="0096324B"/>
    <w:rsid w:val="00974516"/>
    <w:rsid w:val="009778A2"/>
    <w:rsid w:val="00977F22"/>
    <w:rsid w:val="009A1DAA"/>
    <w:rsid w:val="009D281C"/>
    <w:rsid w:val="009E1A42"/>
    <w:rsid w:val="00A02B3D"/>
    <w:rsid w:val="00A0625B"/>
    <w:rsid w:val="00A103D5"/>
    <w:rsid w:val="00A12B43"/>
    <w:rsid w:val="00A140D4"/>
    <w:rsid w:val="00A158C8"/>
    <w:rsid w:val="00A2028B"/>
    <w:rsid w:val="00A26CA3"/>
    <w:rsid w:val="00A33AAF"/>
    <w:rsid w:val="00A34697"/>
    <w:rsid w:val="00A372CC"/>
    <w:rsid w:val="00A4743C"/>
    <w:rsid w:val="00A47537"/>
    <w:rsid w:val="00A5175B"/>
    <w:rsid w:val="00A53D03"/>
    <w:rsid w:val="00A63994"/>
    <w:rsid w:val="00A86DBC"/>
    <w:rsid w:val="00A87530"/>
    <w:rsid w:val="00A87CE3"/>
    <w:rsid w:val="00A974E3"/>
    <w:rsid w:val="00AA1A93"/>
    <w:rsid w:val="00AB4A2F"/>
    <w:rsid w:val="00AD3DC0"/>
    <w:rsid w:val="00AE019B"/>
    <w:rsid w:val="00AE5785"/>
    <w:rsid w:val="00B1458F"/>
    <w:rsid w:val="00B156A7"/>
    <w:rsid w:val="00B22188"/>
    <w:rsid w:val="00B25A9F"/>
    <w:rsid w:val="00B43848"/>
    <w:rsid w:val="00B44CCD"/>
    <w:rsid w:val="00B54329"/>
    <w:rsid w:val="00B637A4"/>
    <w:rsid w:val="00B63876"/>
    <w:rsid w:val="00B6425B"/>
    <w:rsid w:val="00B73E17"/>
    <w:rsid w:val="00B77800"/>
    <w:rsid w:val="00B85223"/>
    <w:rsid w:val="00B86EDB"/>
    <w:rsid w:val="00B96D14"/>
    <w:rsid w:val="00B973D7"/>
    <w:rsid w:val="00BB3745"/>
    <w:rsid w:val="00BB4638"/>
    <w:rsid w:val="00BC26D2"/>
    <w:rsid w:val="00BD4D67"/>
    <w:rsid w:val="00BF47E4"/>
    <w:rsid w:val="00BF6ECC"/>
    <w:rsid w:val="00BF7EE3"/>
    <w:rsid w:val="00C011AD"/>
    <w:rsid w:val="00C0751A"/>
    <w:rsid w:val="00C1628A"/>
    <w:rsid w:val="00C254FC"/>
    <w:rsid w:val="00C33D3F"/>
    <w:rsid w:val="00C428C2"/>
    <w:rsid w:val="00C45C99"/>
    <w:rsid w:val="00C64D4C"/>
    <w:rsid w:val="00C751E3"/>
    <w:rsid w:val="00C77A25"/>
    <w:rsid w:val="00C81462"/>
    <w:rsid w:val="00CA4DF5"/>
    <w:rsid w:val="00CA6455"/>
    <w:rsid w:val="00CC5220"/>
    <w:rsid w:val="00CC7556"/>
    <w:rsid w:val="00CD20A8"/>
    <w:rsid w:val="00CD2490"/>
    <w:rsid w:val="00CD6107"/>
    <w:rsid w:val="00CF26F5"/>
    <w:rsid w:val="00CF3187"/>
    <w:rsid w:val="00CF7385"/>
    <w:rsid w:val="00D10AD2"/>
    <w:rsid w:val="00D142CD"/>
    <w:rsid w:val="00D21F22"/>
    <w:rsid w:val="00D32747"/>
    <w:rsid w:val="00D57CB8"/>
    <w:rsid w:val="00D62F29"/>
    <w:rsid w:val="00D702A8"/>
    <w:rsid w:val="00D70490"/>
    <w:rsid w:val="00D70C83"/>
    <w:rsid w:val="00D72CFC"/>
    <w:rsid w:val="00D83D24"/>
    <w:rsid w:val="00D876CE"/>
    <w:rsid w:val="00D95C71"/>
    <w:rsid w:val="00D95DA1"/>
    <w:rsid w:val="00DB555F"/>
    <w:rsid w:val="00DC1982"/>
    <w:rsid w:val="00DD524C"/>
    <w:rsid w:val="00DE0271"/>
    <w:rsid w:val="00DE2454"/>
    <w:rsid w:val="00DF01E6"/>
    <w:rsid w:val="00DF1758"/>
    <w:rsid w:val="00DF2304"/>
    <w:rsid w:val="00E008F8"/>
    <w:rsid w:val="00E03993"/>
    <w:rsid w:val="00E10449"/>
    <w:rsid w:val="00E2186E"/>
    <w:rsid w:val="00E2745D"/>
    <w:rsid w:val="00E34810"/>
    <w:rsid w:val="00E37739"/>
    <w:rsid w:val="00E519D0"/>
    <w:rsid w:val="00E539DD"/>
    <w:rsid w:val="00E80130"/>
    <w:rsid w:val="00E854DC"/>
    <w:rsid w:val="00E85960"/>
    <w:rsid w:val="00E877D6"/>
    <w:rsid w:val="00EA1013"/>
    <w:rsid w:val="00EA52A2"/>
    <w:rsid w:val="00EC397B"/>
    <w:rsid w:val="00ED0D2A"/>
    <w:rsid w:val="00ED574E"/>
    <w:rsid w:val="00ED70D5"/>
    <w:rsid w:val="00EE4BE0"/>
    <w:rsid w:val="00EF116C"/>
    <w:rsid w:val="00EF13F6"/>
    <w:rsid w:val="00EF22BC"/>
    <w:rsid w:val="00F10291"/>
    <w:rsid w:val="00F11C89"/>
    <w:rsid w:val="00F30DB2"/>
    <w:rsid w:val="00F34A37"/>
    <w:rsid w:val="00F53E51"/>
    <w:rsid w:val="00F83D6A"/>
    <w:rsid w:val="00F90C94"/>
    <w:rsid w:val="00FA263D"/>
    <w:rsid w:val="00FA2E63"/>
    <w:rsid w:val="00FA4C75"/>
    <w:rsid w:val="00FB0BC5"/>
    <w:rsid w:val="00FB173D"/>
    <w:rsid w:val="00FB34F3"/>
    <w:rsid w:val="00FB4E08"/>
    <w:rsid w:val="00FC1605"/>
    <w:rsid w:val="00FC4088"/>
    <w:rsid w:val="00FD093B"/>
    <w:rsid w:val="00FE0E59"/>
    <w:rsid w:val="00FE2C32"/>
    <w:rsid w:val="00FF3455"/>
    <w:rsid w:val="01A723FC"/>
    <w:rsid w:val="04BF3F0E"/>
    <w:rsid w:val="07D27D54"/>
    <w:rsid w:val="08843079"/>
    <w:rsid w:val="0B3D5F7F"/>
    <w:rsid w:val="0C5A7307"/>
    <w:rsid w:val="113B5848"/>
    <w:rsid w:val="12C35C8E"/>
    <w:rsid w:val="164A5577"/>
    <w:rsid w:val="18941E51"/>
    <w:rsid w:val="19CC687C"/>
    <w:rsid w:val="1C2E4317"/>
    <w:rsid w:val="217355D9"/>
    <w:rsid w:val="222419BE"/>
    <w:rsid w:val="267E127E"/>
    <w:rsid w:val="277A30B6"/>
    <w:rsid w:val="2BC1796B"/>
    <w:rsid w:val="30EE4667"/>
    <w:rsid w:val="364E2329"/>
    <w:rsid w:val="3847167E"/>
    <w:rsid w:val="3CDD053C"/>
    <w:rsid w:val="44B311C1"/>
    <w:rsid w:val="49844A9C"/>
    <w:rsid w:val="4F637C8F"/>
    <w:rsid w:val="521B10E0"/>
    <w:rsid w:val="580B05B7"/>
    <w:rsid w:val="58ED204E"/>
    <w:rsid w:val="5A696EFE"/>
    <w:rsid w:val="5C3D2914"/>
    <w:rsid w:val="5EB63457"/>
    <w:rsid w:val="5FAB5E41"/>
    <w:rsid w:val="630F6CB5"/>
    <w:rsid w:val="634C08B1"/>
    <w:rsid w:val="67E2436D"/>
    <w:rsid w:val="6858011A"/>
    <w:rsid w:val="6AD4241F"/>
    <w:rsid w:val="72CA78C9"/>
    <w:rsid w:val="73022659"/>
    <w:rsid w:val="73D34A96"/>
    <w:rsid w:val="758A2D94"/>
    <w:rsid w:val="79E55B6B"/>
    <w:rsid w:val="7A584562"/>
    <w:rsid w:val="7C5A3C2D"/>
    <w:rsid w:val="7D6764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Indent"/>
    <w:basedOn w:val="1"/>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Date"/>
    <w:basedOn w:val="1"/>
    <w:next w:val="1"/>
    <w:link w:val="17"/>
    <w:qFormat/>
    <w:uiPriority w:val="99"/>
    <w:pPr>
      <w:ind w:left="100" w:leftChars="2500"/>
    </w:pPr>
  </w:style>
  <w:style w:type="paragraph" w:styleId="5">
    <w:name w:val="Balloon Text"/>
    <w:basedOn w:val="1"/>
    <w:semiHidden/>
    <w:qFormat/>
    <w:uiPriority w:val="0"/>
    <w:rPr>
      <w:sz w:val="18"/>
      <w:szCs w:val="18"/>
    </w:rPr>
  </w:style>
  <w:style w:type="paragraph" w:styleId="6">
    <w:name w:val="footer"/>
    <w:basedOn w:val="1"/>
    <w:link w:val="18"/>
    <w:uiPriority w:val="99"/>
    <w:pPr>
      <w:tabs>
        <w:tab w:val="center" w:pos="4153"/>
        <w:tab w:val="right" w:pos="8306"/>
      </w:tabs>
      <w:snapToGrid w:val="0"/>
      <w:jc w:val="left"/>
    </w:pPr>
    <w:rPr>
      <w:sz w:val="18"/>
      <w:szCs w:val="18"/>
    </w:rPr>
  </w:style>
  <w:style w:type="paragraph" w:styleId="7">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line="360" w:lineRule="auto"/>
      <w:ind w:firstLine="600" w:firstLineChars="200"/>
    </w:pPr>
    <w:rPr>
      <w:rFonts w:ascii="仿宋_GB2312" w:eastAsia="仿宋_GB2312"/>
      <w:color w:val="FF0000"/>
      <w:sz w:val="30"/>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page number"/>
    <w:uiPriority w:val="0"/>
  </w:style>
  <w:style w:type="character" w:styleId="14">
    <w:name w:val="Emphasis"/>
    <w:qFormat/>
    <w:uiPriority w:val="20"/>
    <w:rPr>
      <w:i/>
      <w:iCs/>
    </w:rPr>
  </w:style>
  <w:style w:type="character" w:styleId="15">
    <w:name w:val="Hyperlink"/>
    <w:uiPriority w:val="0"/>
    <w:rPr>
      <w:color w:val="0563C1"/>
      <w:u w:val="single"/>
    </w:rPr>
  </w:style>
  <w:style w:type="character" w:customStyle="1" w:styleId="16">
    <w:name w:val="标题 1 字符"/>
    <w:link w:val="2"/>
    <w:uiPriority w:val="0"/>
    <w:rPr>
      <w:rFonts w:ascii="Times New Roman" w:hAnsi="Times New Roman"/>
      <w:b/>
      <w:bCs/>
      <w:kern w:val="44"/>
      <w:sz w:val="44"/>
      <w:szCs w:val="44"/>
    </w:rPr>
  </w:style>
  <w:style w:type="character" w:customStyle="1" w:styleId="17">
    <w:name w:val="日期 字符1"/>
    <w:link w:val="4"/>
    <w:uiPriority w:val="0"/>
    <w:rPr>
      <w:kern w:val="2"/>
      <w:sz w:val="21"/>
      <w:szCs w:val="24"/>
    </w:rPr>
  </w:style>
  <w:style w:type="character" w:customStyle="1" w:styleId="18">
    <w:name w:val="页脚 字符"/>
    <w:link w:val="6"/>
    <w:uiPriority w:val="99"/>
    <w:rPr>
      <w:kern w:val="2"/>
      <w:sz w:val="18"/>
      <w:szCs w:val="18"/>
    </w:rPr>
  </w:style>
  <w:style w:type="character" w:customStyle="1" w:styleId="19">
    <w:name w:val="页眉 字符"/>
    <w:link w:val="7"/>
    <w:uiPriority w:val="0"/>
    <w:rPr>
      <w:kern w:val="2"/>
      <w:sz w:val="18"/>
      <w:szCs w:val="18"/>
    </w:rPr>
  </w:style>
  <w:style w:type="character" w:customStyle="1" w:styleId="20">
    <w:name w:val="apple-style-span"/>
    <w:uiPriority w:val="0"/>
  </w:style>
  <w:style w:type="paragraph" w:styleId="21">
    <w:name w:val="List Paragraph"/>
    <w:basedOn w:val="1"/>
    <w:qFormat/>
    <w:uiPriority w:val="34"/>
    <w:pPr>
      <w:spacing w:line="360" w:lineRule="auto"/>
      <w:ind w:firstLine="420" w:firstLineChars="200"/>
    </w:pPr>
    <w:rPr>
      <w:rFonts w:ascii="Calibri" w:hAnsi="Calibri"/>
      <w:sz w:val="28"/>
      <w:szCs w:val="22"/>
    </w:rPr>
  </w:style>
  <w:style w:type="character" w:customStyle="1" w:styleId="22">
    <w:name w:val="日期 字符"/>
    <w:uiPriority w:val="99"/>
    <w:rPr>
      <w:rFonts w:ascii="Calibri" w:hAnsi="Calibri"/>
      <w:kern w:val="2"/>
      <w:sz w:val="21"/>
      <w:szCs w:val="22"/>
    </w:rPr>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MC SYSTEM</Company>
  <Pages>3</Pages>
  <Words>262</Words>
  <Characters>273</Characters>
  <Lines>36</Lines>
  <Paragraphs>10</Paragraphs>
  <TotalTime>0</TotalTime>
  <ScaleCrop>false</ScaleCrop>
  <LinksUpToDate>false</LinksUpToDate>
  <CharactersWithSpaces>362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2015-07-21T05:44:00Z</dcterms:created>
  <dc:creator>MC SYSTEM</dc:creator>
  <cp:lastModifiedBy>Z</cp:lastModifiedBy>
  <cp:lastPrinted>2023-06-20T05:41:00Z</cp:lastPrinted>
  <dcterms:modified xsi:type="dcterms:W3CDTF">2023-06-20T07:31:36Z</dcterms:modified>
  <dc:title>关于印发中国土地估价师协会秘书处领导分工及内部机构设置的通知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8DEB54A8E502425FAD5A85E00A7EE22B_13</vt:lpwstr>
  </property>
</Properties>
</file>